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03D" w:rsidRPr="00BE703D" w:rsidRDefault="00BE703D" w:rsidP="00BE703D">
      <w:pPr>
        <w:pStyle w:val="Geenafstand"/>
        <w:rPr>
          <w:rFonts w:eastAsia="Times New Roman" w:cs="Times New Roman"/>
          <w:b/>
        </w:rPr>
      </w:pPr>
      <w:r w:rsidRPr="00BE703D">
        <w:rPr>
          <w:rFonts w:eastAsia="Times New Roman" w:cs="Times New Roman"/>
          <w:b/>
        </w:rPr>
        <w:t xml:space="preserve">Bijlage Perceel 3B  Bestel- en facturatie eisen </w:t>
      </w:r>
    </w:p>
    <w:p w:rsidR="00BE703D" w:rsidRPr="000F2F45" w:rsidRDefault="00BE703D" w:rsidP="00BE703D"/>
    <w:p w:rsidR="00BE703D" w:rsidRPr="007E4FBC" w:rsidRDefault="00BE703D" w:rsidP="00BE703D">
      <w:pPr>
        <w:pStyle w:val="Geenafstand"/>
      </w:pPr>
    </w:p>
    <w:tbl>
      <w:tblPr>
        <w:tblW w:w="753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6"/>
        <w:gridCol w:w="578"/>
        <w:gridCol w:w="6226"/>
      </w:tblGrid>
      <w:tr w:rsidR="00BE703D" w:rsidRPr="00176E05" w:rsidTr="00622F7F">
        <w:trPr>
          <w:trHeight w:val="255"/>
        </w:trPr>
        <w:tc>
          <w:tcPr>
            <w:tcW w:w="7530" w:type="dxa"/>
            <w:gridSpan w:val="3"/>
            <w:shd w:val="clear" w:color="auto" w:fill="A6A6A6" w:themeFill="background1" w:themeFillShade="A6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E703D" w:rsidRPr="00176E05" w:rsidRDefault="00BE703D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DigiI</w:t>
            </w:r>
            <w:r w:rsidRPr="00176E05">
              <w:rPr>
                <w:rFonts w:eastAsia="Arial Unicode MS"/>
              </w:rPr>
              <w:t>nkoop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Pr="00DB4FB3" w:rsidRDefault="005265BF" w:rsidP="00622F7F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578" w:type="dxa"/>
          </w:tcPr>
          <w:p w:rsidR="005265BF" w:rsidRPr="00DB4FB3" w:rsidRDefault="009A353A" w:rsidP="00622F7F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Eis</w:t>
            </w:r>
          </w:p>
        </w:tc>
        <w:tc>
          <w:tcPr>
            <w:tcW w:w="6226" w:type="dxa"/>
          </w:tcPr>
          <w:p w:rsidR="005265BF" w:rsidRPr="00DB4FB3" w:rsidRDefault="005265BF" w:rsidP="00A66C0F">
            <w:pPr>
              <w:pStyle w:val="Default"/>
              <w:rPr>
                <w:szCs w:val="18"/>
              </w:rPr>
            </w:pPr>
            <w:r w:rsidRPr="005265BF">
              <w:rPr>
                <w:rFonts w:ascii="Verdana" w:eastAsia="Times New Roman" w:hAnsi="Verdana"/>
                <w:color w:val="auto"/>
                <w:sz w:val="18"/>
                <w:szCs w:val="18"/>
                <w:lang w:eastAsia="nl-NL"/>
              </w:rPr>
              <w:t>Rijkswaterstaat werkt met DigiInkoop. Opdrachtnemer conformeert zich aan deze wijze van</w:t>
            </w:r>
            <w:r w:rsidR="00A66C0F">
              <w:rPr>
                <w:rFonts w:ascii="Verdana" w:eastAsia="Times New Roman" w:hAnsi="Verdana"/>
                <w:color w:val="auto"/>
                <w:sz w:val="18"/>
                <w:szCs w:val="18"/>
                <w:lang w:eastAsia="nl-NL"/>
              </w:rPr>
              <w:t xml:space="preserve"> bestellen en factureren.</w:t>
            </w:r>
            <w:r w:rsidR="00A66C0F">
              <w:rPr>
                <w:rFonts w:ascii="Verdana" w:eastAsia="Times New Roman" w:hAnsi="Verdana"/>
                <w:color w:val="auto"/>
                <w:sz w:val="18"/>
                <w:szCs w:val="18"/>
                <w:lang w:eastAsia="nl-NL"/>
              </w:rPr>
              <w:br/>
            </w:r>
            <w:r w:rsidRPr="005265BF">
              <w:rPr>
                <w:rFonts w:ascii="Verdana" w:eastAsia="Times New Roman" w:hAnsi="Verdana"/>
                <w:color w:val="auto"/>
                <w:sz w:val="18"/>
                <w:szCs w:val="18"/>
                <w:lang w:eastAsia="nl-NL"/>
              </w:rPr>
              <w:t>Opdrachtnemer zal kosteloos aansluiten bij DigiInkoop. Kosten die opdrachtnemer in dit verband nu en in de toekomst maakt, zijn voor rekening van opdrachtnemer.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Default="005265BF" w:rsidP="00265122">
            <w:r>
              <w:t>2</w:t>
            </w:r>
          </w:p>
        </w:tc>
        <w:tc>
          <w:tcPr>
            <w:tcW w:w="578" w:type="dxa"/>
          </w:tcPr>
          <w:p w:rsidR="005265BF" w:rsidRPr="00070D95" w:rsidRDefault="005265BF" w:rsidP="00265122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Eis</w:t>
            </w:r>
          </w:p>
        </w:tc>
        <w:tc>
          <w:tcPr>
            <w:tcW w:w="6226" w:type="dxa"/>
          </w:tcPr>
          <w:p w:rsidR="005265BF" w:rsidRPr="00176E05" w:rsidRDefault="00B9484D" w:rsidP="00B9484D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Leverancier</w:t>
            </w:r>
            <w:r w:rsidRPr="00176E05">
              <w:rPr>
                <w:rFonts w:eastAsia="Arial Unicode MS"/>
              </w:rPr>
              <w:t xml:space="preserve"> biedt </w:t>
            </w:r>
            <w:r>
              <w:rPr>
                <w:rFonts w:eastAsia="Arial Unicode MS"/>
              </w:rPr>
              <w:t>geheel kosteloos de toegang via een punch-out koppeling</w:t>
            </w:r>
            <w:r w:rsidRPr="00176E05">
              <w:rPr>
                <w:rFonts w:eastAsia="Arial Unicode MS"/>
              </w:rPr>
              <w:t xml:space="preserve"> tot</w:t>
            </w:r>
            <w:r>
              <w:rPr>
                <w:rFonts w:eastAsia="Arial Unicode MS"/>
              </w:rPr>
              <w:t xml:space="preserve"> haar bestelportaal via DigiI</w:t>
            </w:r>
            <w:r w:rsidRPr="00176E05">
              <w:rPr>
                <w:rFonts w:eastAsia="Arial Unicode MS"/>
              </w:rPr>
              <w:t>koop</w:t>
            </w:r>
            <w:r>
              <w:rPr>
                <w:rFonts w:eastAsia="Arial Unicode MS"/>
              </w:rPr>
              <w:t>. Aan de inrichting en het gebruik van deze koppeling en bestelmethode zijn voor Koper geen enkele kosten aan verbonden.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Pr="00DB4FB3" w:rsidRDefault="00E05FAF" w:rsidP="00622F7F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="00B34B0D">
              <w:rPr>
                <w:rFonts w:cs="Arial"/>
                <w:szCs w:val="18"/>
              </w:rPr>
              <w:t>A</w:t>
            </w:r>
          </w:p>
        </w:tc>
        <w:tc>
          <w:tcPr>
            <w:tcW w:w="578" w:type="dxa"/>
          </w:tcPr>
          <w:p w:rsidR="005265BF" w:rsidRPr="00DB4FB3" w:rsidRDefault="005265BF" w:rsidP="00622F7F">
            <w:pPr>
              <w:rPr>
                <w:rFonts w:cs="Arial"/>
                <w:szCs w:val="18"/>
              </w:rPr>
            </w:pPr>
            <w:r w:rsidRPr="00DB4FB3">
              <w:rPr>
                <w:rFonts w:cs="Arial"/>
                <w:szCs w:val="18"/>
              </w:rPr>
              <w:t>Eis</w:t>
            </w:r>
          </w:p>
        </w:tc>
        <w:tc>
          <w:tcPr>
            <w:tcW w:w="6226" w:type="dxa"/>
          </w:tcPr>
          <w:p w:rsidR="005265BF" w:rsidRPr="000426F0" w:rsidRDefault="005265BF" w:rsidP="00BE703D">
            <w:pPr>
              <w:rPr>
                <w:rFonts w:cs="Arial"/>
                <w:color w:val="0000CC"/>
                <w:szCs w:val="18"/>
              </w:rPr>
            </w:pPr>
            <w:r w:rsidRPr="00DB4FB3">
              <w:rPr>
                <w:szCs w:val="18"/>
              </w:rPr>
              <w:t xml:space="preserve">Opdrachtnemer voldoet aan de gestelde eisen / voorwaarden ten aanzien van </w:t>
            </w:r>
            <w:r>
              <w:rPr>
                <w:szCs w:val="18"/>
              </w:rPr>
              <w:t xml:space="preserve">het Rijksinkoopportaal </w:t>
            </w:r>
            <w:r w:rsidRPr="00DB4FB3">
              <w:rPr>
                <w:szCs w:val="18"/>
              </w:rPr>
              <w:t xml:space="preserve">zoals opgenomen in de bijlage </w:t>
            </w:r>
            <w:r>
              <w:rPr>
                <w:szCs w:val="18"/>
              </w:rPr>
              <w:t>van dit Beschrijvend Document</w:t>
            </w:r>
            <w:r w:rsidRPr="00DB4FB3">
              <w:rPr>
                <w:szCs w:val="18"/>
              </w:rPr>
              <w:t xml:space="preserve"> (document ‘Voorwaarden elektronisch factureren’ 31-01-2017). </w:t>
            </w:r>
            <w:r w:rsidR="00A66C0F">
              <w:rPr>
                <w:szCs w:val="18"/>
              </w:rPr>
              <w:t xml:space="preserve"> </w:t>
            </w:r>
          </w:p>
        </w:tc>
      </w:tr>
      <w:tr w:rsidR="00B34B0D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34B0D" w:rsidRDefault="00B34B0D" w:rsidP="00622F7F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3B</w:t>
            </w:r>
          </w:p>
        </w:tc>
        <w:tc>
          <w:tcPr>
            <w:tcW w:w="578" w:type="dxa"/>
          </w:tcPr>
          <w:p w:rsidR="00B34B0D" w:rsidRPr="00DB4FB3" w:rsidRDefault="00B34B0D" w:rsidP="00622F7F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Eis</w:t>
            </w:r>
          </w:p>
        </w:tc>
        <w:tc>
          <w:tcPr>
            <w:tcW w:w="6226" w:type="dxa"/>
          </w:tcPr>
          <w:p w:rsidR="00B34B0D" w:rsidRPr="00B34B0D" w:rsidRDefault="00B34B0D" w:rsidP="00D17012">
            <w:r>
              <w:t xml:space="preserve">Sinds 1 oktober 2019 is er een nieuwe standaard waaraan e-facturen voor het Rijk aan moeten voldoen. Deze standaard zorgt voor een aantal minimaal te gebruiken factuurnormen en -eisen aan verzenders van e-facturen. In </w:t>
            </w:r>
            <w:r w:rsidR="005843DC">
              <w:t>bijlage</w:t>
            </w:r>
            <w:r w:rsidR="00D17012">
              <w:t xml:space="preserve"> 3C</w:t>
            </w:r>
            <w:bookmarkStart w:id="0" w:name="_GoBack"/>
            <w:bookmarkEnd w:id="0"/>
            <w:r w:rsidR="005843DC">
              <w:t xml:space="preserve"> </w:t>
            </w:r>
            <w:r>
              <w:rPr>
                <w:color w:val="0070C0"/>
                <w:u w:val="single"/>
              </w:rPr>
              <w:t>Handreiking basisfactuur Rijk</w:t>
            </w:r>
            <w:r>
              <w:rPr>
                <w:color w:val="0070C0"/>
              </w:rPr>
              <w:t xml:space="preserve"> </w:t>
            </w:r>
            <w:r>
              <w:t>is meer informatie beschikbaar over deze nieuwe standaard. Opdrachtnemer conformeert zich hieraan.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Pr="00DB4FB3" w:rsidRDefault="00E05FAF" w:rsidP="00622F7F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578" w:type="dxa"/>
          </w:tcPr>
          <w:p w:rsidR="005265BF" w:rsidRPr="00DB4FB3" w:rsidRDefault="005265BF" w:rsidP="00622F7F">
            <w:pPr>
              <w:rPr>
                <w:rFonts w:cs="Arial"/>
                <w:szCs w:val="18"/>
              </w:rPr>
            </w:pPr>
            <w:r w:rsidRPr="00DB4FB3">
              <w:rPr>
                <w:rFonts w:cs="Arial"/>
                <w:szCs w:val="18"/>
              </w:rPr>
              <w:t>Eis</w:t>
            </w:r>
          </w:p>
        </w:tc>
        <w:tc>
          <w:tcPr>
            <w:tcW w:w="6226" w:type="dxa"/>
          </w:tcPr>
          <w:p w:rsidR="005265BF" w:rsidRPr="00DB4FB3" w:rsidRDefault="005265BF" w:rsidP="00622F7F">
            <w:pPr>
              <w:rPr>
                <w:rFonts w:cs="Arial"/>
                <w:szCs w:val="18"/>
              </w:rPr>
            </w:pPr>
            <w:r w:rsidRPr="00DB4FB3">
              <w:rPr>
                <w:rFonts w:cs="Arial"/>
                <w:szCs w:val="18"/>
              </w:rPr>
              <w:t xml:space="preserve">Opdrachtnemer zorgt maximaal één keer per kwartaal kosteloos voor het verstrekken en actualiseren van een digitale </w:t>
            </w:r>
            <w:r w:rsidRPr="00DB4FB3">
              <w:rPr>
                <w:szCs w:val="18"/>
              </w:rPr>
              <w:t>Catalogus</w:t>
            </w:r>
            <w:r w:rsidRPr="00DB4FB3">
              <w:rPr>
                <w:rFonts w:cs="Arial"/>
                <w:szCs w:val="18"/>
              </w:rPr>
              <w:t xml:space="preserve"> met artikelen inclusief omschrijving, specificaties, afbeelding, prijs, levertijd en vermelding van normen waaraan het betreffende artikel voldoet. De betreffende </w:t>
            </w:r>
            <w:r w:rsidRPr="00DB4FB3">
              <w:rPr>
                <w:szCs w:val="18"/>
              </w:rPr>
              <w:t>Catalogus</w:t>
            </w:r>
            <w:r w:rsidRPr="00DB4FB3">
              <w:rPr>
                <w:rFonts w:cs="Arial"/>
                <w:szCs w:val="18"/>
              </w:rPr>
              <w:t xml:space="preserve"> laat niet meer artikelen zien dan door Opdrachtgever gecontracteerd.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tcBorders>
              <w:bottom w:val="single" w:sz="4" w:space="0" w:color="C0C0C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Pr="00DB4FB3" w:rsidRDefault="00E05FAF" w:rsidP="00622F7F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578" w:type="dxa"/>
            <w:tcBorders>
              <w:bottom w:val="single" w:sz="4" w:space="0" w:color="C0C0C0"/>
            </w:tcBorders>
          </w:tcPr>
          <w:p w:rsidR="005265BF" w:rsidRPr="00DB4FB3" w:rsidRDefault="005265BF" w:rsidP="00622F7F">
            <w:pPr>
              <w:rPr>
                <w:rFonts w:cs="Arial"/>
                <w:szCs w:val="18"/>
              </w:rPr>
            </w:pPr>
            <w:r w:rsidRPr="00DB4FB3">
              <w:rPr>
                <w:rFonts w:cs="Arial"/>
                <w:szCs w:val="18"/>
              </w:rPr>
              <w:t>Eis</w:t>
            </w:r>
          </w:p>
        </w:tc>
        <w:tc>
          <w:tcPr>
            <w:tcW w:w="6226" w:type="dxa"/>
            <w:tcBorders>
              <w:bottom w:val="single" w:sz="4" w:space="0" w:color="C0C0C0"/>
            </w:tcBorders>
          </w:tcPr>
          <w:p w:rsidR="005265BF" w:rsidRPr="00DB4FB3" w:rsidRDefault="005265BF" w:rsidP="00622F7F">
            <w:pPr>
              <w:rPr>
                <w:szCs w:val="18"/>
              </w:rPr>
            </w:pPr>
            <w:r w:rsidRPr="00DB4FB3">
              <w:rPr>
                <w:rFonts w:cs="Arial"/>
                <w:szCs w:val="18"/>
              </w:rPr>
              <w:t>Levering geschiedt uitsluitend na ontvangst van de bestelopdracht van Bestellers.</w:t>
            </w:r>
          </w:p>
        </w:tc>
      </w:tr>
      <w:tr w:rsidR="00B9484D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9484D" w:rsidRDefault="00E05FAF" w:rsidP="00622F7F">
            <w:r>
              <w:t>6</w:t>
            </w:r>
          </w:p>
        </w:tc>
        <w:tc>
          <w:tcPr>
            <w:tcW w:w="578" w:type="dxa"/>
          </w:tcPr>
          <w:p w:rsidR="00B9484D" w:rsidRDefault="00B9484D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Eis</w:t>
            </w:r>
          </w:p>
        </w:tc>
        <w:tc>
          <w:tcPr>
            <w:tcW w:w="6226" w:type="dxa"/>
          </w:tcPr>
          <w:p w:rsidR="00B9484D" w:rsidRDefault="00B9484D" w:rsidP="00B9484D">
            <w:pPr>
              <w:rPr>
                <w:rFonts w:eastAsia="Arial Unicode MS"/>
              </w:rPr>
            </w:pPr>
            <w:r>
              <w:rPr>
                <w:szCs w:val="18"/>
              </w:rPr>
              <w:t xml:space="preserve">Inschrijver start direct na de gunning het aansluitproces op DigiInkoop via één van de door de Opdrachtgever voorgeschreven wijzen van aansluiten. 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Default="00E05FAF" w:rsidP="00622F7F">
            <w:r>
              <w:t>7</w:t>
            </w:r>
          </w:p>
        </w:tc>
        <w:tc>
          <w:tcPr>
            <w:tcW w:w="578" w:type="dxa"/>
          </w:tcPr>
          <w:p w:rsidR="005265BF" w:rsidRPr="00070D95" w:rsidRDefault="005265BF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Eis</w:t>
            </w:r>
          </w:p>
        </w:tc>
        <w:tc>
          <w:tcPr>
            <w:tcW w:w="6226" w:type="dxa"/>
          </w:tcPr>
          <w:p w:rsidR="005265BF" w:rsidRPr="00176E05" w:rsidRDefault="005265BF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Leverancier</w:t>
            </w:r>
            <w:r w:rsidRPr="00176E05">
              <w:rPr>
                <w:rFonts w:eastAsia="Arial Unicode MS"/>
              </w:rPr>
              <w:t xml:space="preserve"> garandeert een actief bestelsysteem </w:t>
            </w:r>
            <w:r>
              <w:rPr>
                <w:rFonts w:eastAsia="Arial Unicode MS"/>
              </w:rPr>
              <w:t>binnen 4 weken na ingangsdatum van de Overeenkomst</w:t>
            </w:r>
            <w:r w:rsidRPr="00176E05">
              <w:rPr>
                <w:rFonts w:eastAsia="Arial Unicode MS"/>
              </w:rPr>
              <w:t>.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Default="00E05FAF" w:rsidP="00622F7F">
            <w:r>
              <w:t>8</w:t>
            </w:r>
          </w:p>
        </w:tc>
        <w:tc>
          <w:tcPr>
            <w:tcW w:w="578" w:type="dxa"/>
          </w:tcPr>
          <w:p w:rsidR="005265BF" w:rsidRDefault="00B9484D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Eis</w:t>
            </w:r>
          </w:p>
        </w:tc>
        <w:tc>
          <w:tcPr>
            <w:tcW w:w="6226" w:type="dxa"/>
          </w:tcPr>
          <w:p w:rsidR="005265BF" w:rsidRDefault="005265BF" w:rsidP="005265BF">
            <w:pPr>
              <w:rPr>
                <w:rFonts w:eastAsia="Arial Unicode MS"/>
              </w:rPr>
            </w:pPr>
            <w:r>
              <w:rPr>
                <w:sz w:val="19"/>
                <w:szCs w:val="19"/>
              </w:rPr>
              <w:t>Alleen geautoriseerde (gemandateerde) medewerkers mogen bestellen. Hierover zullen na gunning afspraken worden gemaakt.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Default="00E05FAF" w:rsidP="00622F7F">
            <w:r>
              <w:t>9</w:t>
            </w:r>
          </w:p>
        </w:tc>
        <w:tc>
          <w:tcPr>
            <w:tcW w:w="578" w:type="dxa"/>
          </w:tcPr>
          <w:p w:rsidR="005265BF" w:rsidRPr="00070D95" w:rsidRDefault="009A353A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Eis</w:t>
            </w:r>
          </w:p>
        </w:tc>
        <w:tc>
          <w:tcPr>
            <w:tcW w:w="6226" w:type="dxa"/>
          </w:tcPr>
          <w:p w:rsidR="005265BF" w:rsidRPr="00176E05" w:rsidRDefault="005265BF" w:rsidP="005265BF">
            <w:pPr>
              <w:rPr>
                <w:rFonts w:eastAsia="Arial Unicode MS"/>
              </w:rPr>
            </w:pPr>
            <w:r>
              <w:rPr>
                <w:sz w:val="19"/>
                <w:szCs w:val="19"/>
              </w:rPr>
              <w:t>De webwinkel dient in de Nederlandse taal te zijn opgesteld.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Default="00E05FAF" w:rsidP="00622F7F">
            <w:r>
              <w:t>10</w:t>
            </w:r>
          </w:p>
        </w:tc>
        <w:tc>
          <w:tcPr>
            <w:tcW w:w="578" w:type="dxa"/>
          </w:tcPr>
          <w:p w:rsidR="005265BF" w:rsidRPr="00070D95" w:rsidRDefault="005265BF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Eis</w:t>
            </w:r>
          </w:p>
        </w:tc>
        <w:tc>
          <w:tcPr>
            <w:tcW w:w="6226" w:type="dxa"/>
          </w:tcPr>
          <w:p w:rsidR="005265BF" w:rsidRPr="00176E05" w:rsidRDefault="005265BF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Leverancier </w:t>
            </w:r>
            <w:r w:rsidRPr="00176E05">
              <w:rPr>
                <w:rFonts w:eastAsia="Arial Unicode MS"/>
              </w:rPr>
              <w:t xml:space="preserve">beheert en actualiseert de </w:t>
            </w:r>
            <w:r>
              <w:rPr>
                <w:rFonts w:eastAsia="Arial Unicode MS"/>
              </w:rPr>
              <w:t>online</w:t>
            </w:r>
            <w:r w:rsidRPr="00176E05">
              <w:rPr>
                <w:rFonts w:eastAsia="Arial Unicode MS"/>
              </w:rPr>
              <w:t xml:space="preserve">catalogus zonder additionele kosten. 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Default="00E05FAF" w:rsidP="00622F7F">
            <w:r>
              <w:t>11</w:t>
            </w:r>
          </w:p>
        </w:tc>
        <w:tc>
          <w:tcPr>
            <w:tcW w:w="578" w:type="dxa"/>
          </w:tcPr>
          <w:p w:rsidR="005265BF" w:rsidRPr="00070D95" w:rsidRDefault="005265BF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Eis</w:t>
            </w:r>
          </w:p>
        </w:tc>
        <w:tc>
          <w:tcPr>
            <w:tcW w:w="6226" w:type="dxa"/>
          </w:tcPr>
          <w:p w:rsidR="005265BF" w:rsidRPr="00176E05" w:rsidRDefault="005265BF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Leverancier </w:t>
            </w:r>
            <w:r w:rsidRPr="00176E05">
              <w:rPr>
                <w:rFonts w:eastAsia="Arial Unicode MS"/>
              </w:rPr>
              <w:t>accepteert uitsluitend bestellingen d</w:t>
            </w:r>
            <w:r>
              <w:rPr>
                <w:rFonts w:eastAsia="Arial Unicode MS"/>
              </w:rPr>
              <w:t>ie geplaatst zijn middels DigiI</w:t>
            </w:r>
            <w:r w:rsidRPr="00176E05">
              <w:rPr>
                <w:rFonts w:eastAsia="Arial Unicode MS"/>
              </w:rPr>
              <w:t>nkoop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Default="00E05FAF" w:rsidP="00622F7F">
            <w:r>
              <w:t>12</w:t>
            </w:r>
          </w:p>
        </w:tc>
        <w:tc>
          <w:tcPr>
            <w:tcW w:w="578" w:type="dxa"/>
          </w:tcPr>
          <w:p w:rsidR="005265BF" w:rsidRPr="00070D95" w:rsidRDefault="005265BF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Eis</w:t>
            </w:r>
          </w:p>
        </w:tc>
        <w:tc>
          <w:tcPr>
            <w:tcW w:w="6226" w:type="dxa"/>
          </w:tcPr>
          <w:p w:rsidR="005265BF" w:rsidRPr="00176E05" w:rsidRDefault="005265BF" w:rsidP="00BE703D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  <w:r w:rsidRPr="00BD4CE2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weken</w:t>
            </w:r>
            <w:r w:rsidRPr="00176E05">
              <w:rPr>
                <w:rFonts w:eastAsia="Arial Unicode MS"/>
              </w:rPr>
              <w:t xml:space="preserve"> voor de ingangsdat</w:t>
            </w:r>
            <w:r w:rsidRPr="00BD4CE2">
              <w:rPr>
                <w:rFonts w:eastAsia="Arial Unicode MS"/>
              </w:rPr>
              <w:t>um</w:t>
            </w:r>
            <w:r>
              <w:rPr>
                <w:rFonts w:eastAsia="Arial Unicode MS"/>
              </w:rPr>
              <w:t xml:space="preserve"> van het bestelsysteem</w:t>
            </w:r>
            <w:r w:rsidRPr="00BD4CE2">
              <w:rPr>
                <w:rFonts w:eastAsia="Arial Unicode MS"/>
              </w:rPr>
              <w:t xml:space="preserve"> zal er </w:t>
            </w:r>
            <w:r>
              <w:rPr>
                <w:rFonts w:eastAsia="Arial Unicode MS"/>
              </w:rPr>
              <w:t>een proefbestelling in D</w:t>
            </w:r>
            <w:r w:rsidRPr="00176E05">
              <w:rPr>
                <w:rFonts w:eastAsia="Arial Unicode MS"/>
              </w:rPr>
              <w:t>igi</w:t>
            </w:r>
            <w:r>
              <w:rPr>
                <w:rFonts w:eastAsia="Arial Unicode MS"/>
              </w:rPr>
              <w:t>I</w:t>
            </w:r>
            <w:r w:rsidRPr="00176E05">
              <w:rPr>
                <w:rFonts w:eastAsia="Arial Unicode MS"/>
              </w:rPr>
              <w:t>nkoop plaatsvinden. Deze test is ervoor bedoel</w:t>
            </w:r>
            <w:r>
              <w:rPr>
                <w:rFonts w:eastAsia="Arial Unicode MS"/>
              </w:rPr>
              <w:t>d</w:t>
            </w:r>
            <w:r w:rsidRPr="00176E05">
              <w:rPr>
                <w:rFonts w:eastAsia="Arial Unicode MS"/>
              </w:rPr>
              <w:t xml:space="preserve"> om vast te stellen dat het gehele proces van beste</w:t>
            </w:r>
            <w:r>
              <w:rPr>
                <w:rFonts w:eastAsia="Arial Unicode MS"/>
              </w:rPr>
              <w:t>llen tot en met factureren via DigiI</w:t>
            </w:r>
            <w:r w:rsidRPr="00176E05">
              <w:rPr>
                <w:rFonts w:eastAsia="Arial Unicode MS"/>
              </w:rPr>
              <w:t>nkoop succesvol kan verlopen.</w:t>
            </w:r>
          </w:p>
        </w:tc>
      </w:tr>
      <w:tr w:rsidR="005265BF" w:rsidRPr="00176E05" w:rsidTr="00622F7F">
        <w:trPr>
          <w:trHeight w:val="255"/>
        </w:trPr>
        <w:tc>
          <w:tcPr>
            <w:tcW w:w="72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265BF" w:rsidRDefault="00E05FAF" w:rsidP="00622F7F">
            <w:r>
              <w:t>13</w:t>
            </w:r>
          </w:p>
          <w:p w:rsidR="00E05FAF" w:rsidRDefault="00E05FAF" w:rsidP="00622F7F"/>
        </w:tc>
        <w:tc>
          <w:tcPr>
            <w:tcW w:w="578" w:type="dxa"/>
          </w:tcPr>
          <w:p w:rsidR="005265BF" w:rsidRPr="00070D95" w:rsidRDefault="005265BF" w:rsidP="00622F7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Eis</w:t>
            </w:r>
          </w:p>
        </w:tc>
        <w:tc>
          <w:tcPr>
            <w:tcW w:w="6226" w:type="dxa"/>
          </w:tcPr>
          <w:p w:rsidR="005265BF" w:rsidRPr="00176E05" w:rsidRDefault="005265BF" w:rsidP="005265B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Leverancier</w:t>
            </w:r>
            <w:r w:rsidRPr="00176E05">
              <w:rPr>
                <w:rFonts w:eastAsia="Arial Unicode MS"/>
              </w:rPr>
              <w:t xml:space="preserve"> garandeert een beschikbaarheid van het bestelsysteem van 99,8% bij openingstijden van maandag t/m vrijdag van 0</w:t>
            </w:r>
            <w:r>
              <w:rPr>
                <w:rFonts w:eastAsia="Arial Unicode MS"/>
              </w:rPr>
              <w:t>7:00-19</w:t>
            </w:r>
            <w:r w:rsidRPr="00176E05">
              <w:rPr>
                <w:rFonts w:eastAsia="Arial Unicode MS"/>
              </w:rPr>
              <w:t>:00 uur. Onderhoudswerkzaamheden worden altijd buiten kantoortijden uitgevoerd.</w:t>
            </w:r>
          </w:p>
        </w:tc>
      </w:tr>
    </w:tbl>
    <w:p w:rsidR="00241548" w:rsidRDefault="00241548" w:rsidP="00241548"/>
    <w:p w:rsidR="00B9484D" w:rsidRDefault="00B9484D" w:rsidP="00241548">
      <w:pPr>
        <w:rPr>
          <w:szCs w:val="18"/>
        </w:rPr>
      </w:pPr>
    </w:p>
    <w:p w:rsidR="00B9484D" w:rsidRDefault="00B9484D" w:rsidP="00241548">
      <w:pPr>
        <w:rPr>
          <w:szCs w:val="18"/>
        </w:rPr>
      </w:pPr>
    </w:p>
    <w:sectPr w:rsidR="00B9484D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03D" w:rsidRDefault="00BE703D" w:rsidP="0088501B">
      <w:r>
        <w:separator/>
      </w:r>
    </w:p>
  </w:endnote>
  <w:endnote w:type="continuationSeparator" w:id="0">
    <w:p w:rsidR="00BE703D" w:rsidRDefault="00BE703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03D" w:rsidRDefault="00BE703D" w:rsidP="0088501B">
      <w:r>
        <w:separator/>
      </w:r>
    </w:p>
  </w:footnote>
  <w:footnote w:type="continuationSeparator" w:id="0">
    <w:p w:rsidR="00BE703D" w:rsidRDefault="00BE703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03D"/>
    <w:rsid w:val="000E1F3B"/>
    <w:rsid w:val="001D6F03"/>
    <w:rsid w:val="00241548"/>
    <w:rsid w:val="002A6578"/>
    <w:rsid w:val="002B1092"/>
    <w:rsid w:val="002E0FD2"/>
    <w:rsid w:val="00327E3C"/>
    <w:rsid w:val="00345707"/>
    <w:rsid w:val="0038549E"/>
    <w:rsid w:val="003C4BF2"/>
    <w:rsid w:val="0040142D"/>
    <w:rsid w:val="0040571B"/>
    <w:rsid w:val="00450447"/>
    <w:rsid w:val="004B0EA1"/>
    <w:rsid w:val="004D766D"/>
    <w:rsid w:val="005265BF"/>
    <w:rsid w:val="005843DC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6453F"/>
    <w:rsid w:val="009A353A"/>
    <w:rsid w:val="009C5CF5"/>
    <w:rsid w:val="00A0136A"/>
    <w:rsid w:val="00A32591"/>
    <w:rsid w:val="00A66C0F"/>
    <w:rsid w:val="00A77ABF"/>
    <w:rsid w:val="00A863E9"/>
    <w:rsid w:val="00B022C4"/>
    <w:rsid w:val="00B34B0D"/>
    <w:rsid w:val="00B559E9"/>
    <w:rsid w:val="00B72222"/>
    <w:rsid w:val="00B80650"/>
    <w:rsid w:val="00B9484D"/>
    <w:rsid w:val="00BA2F3C"/>
    <w:rsid w:val="00BE703D"/>
    <w:rsid w:val="00C36FAA"/>
    <w:rsid w:val="00CA55CC"/>
    <w:rsid w:val="00D17012"/>
    <w:rsid w:val="00D4516D"/>
    <w:rsid w:val="00DA3555"/>
    <w:rsid w:val="00E05FAF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B67A"/>
  <w15:docId w15:val="{9716A670-CA78-404B-A0FB-67253C8C0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E703D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Default">
    <w:name w:val="Default"/>
    <w:rsid w:val="005265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3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D3B21-BD37-4D63-9842-042C7C83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424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Nelemans, Renee (CD)</dc:creator>
  <cp:lastModifiedBy>Ozir, Natasia</cp:lastModifiedBy>
  <cp:revision>6</cp:revision>
  <dcterms:created xsi:type="dcterms:W3CDTF">2021-01-19T12:43:00Z</dcterms:created>
  <dcterms:modified xsi:type="dcterms:W3CDTF">2021-01-21T11:26:00Z</dcterms:modified>
</cp:coreProperties>
</file>